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B2" w:rsidRPr="008119B2" w:rsidRDefault="008119B2" w:rsidP="008119B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8119B2">
        <w:rPr>
          <w:rFonts w:ascii="Arial" w:hAnsi="Arial" w:cs="Arial"/>
          <w:b/>
          <w:bCs/>
          <w:sz w:val="28"/>
          <w:szCs w:val="28"/>
        </w:rPr>
        <w:t>Wechsel von Notbetreuung in Eingeschränkten Regelbetrieb in Kindertagesstätten ab Montag, den 17.05.2021</w:t>
      </w:r>
    </w:p>
    <w:p w:rsidR="008119B2" w:rsidRPr="008119B2" w:rsidRDefault="008119B2" w:rsidP="008119B2">
      <w:pPr>
        <w:rPr>
          <w:rFonts w:ascii="Arial" w:hAnsi="Arial" w:cs="Arial"/>
          <w:sz w:val="28"/>
          <w:szCs w:val="28"/>
        </w:rPr>
      </w:pPr>
    </w:p>
    <w:p w:rsidR="008119B2" w:rsidRPr="008119B2" w:rsidRDefault="008119B2" w:rsidP="008119B2">
      <w:pPr>
        <w:rPr>
          <w:rFonts w:ascii="Arial" w:hAnsi="Arial" w:cs="Arial"/>
          <w:sz w:val="28"/>
          <w:szCs w:val="28"/>
        </w:rPr>
      </w:pPr>
      <w:r w:rsidRPr="008119B2">
        <w:rPr>
          <w:rFonts w:ascii="Arial" w:hAnsi="Arial" w:cs="Arial"/>
          <w:sz w:val="28"/>
          <w:szCs w:val="28"/>
        </w:rPr>
        <w:t xml:space="preserve">Da im Landkreis Aschaffenburg an </w:t>
      </w:r>
      <w:r w:rsidRPr="008119B2">
        <w:rPr>
          <w:rFonts w:ascii="Arial" w:hAnsi="Arial" w:cs="Arial"/>
          <w:b/>
          <w:bCs/>
          <w:sz w:val="28"/>
          <w:szCs w:val="28"/>
        </w:rPr>
        <w:t>fünf aufeinander folgenden Tagen</w:t>
      </w:r>
      <w:r w:rsidRPr="008119B2">
        <w:rPr>
          <w:rFonts w:ascii="Arial" w:hAnsi="Arial" w:cs="Arial"/>
          <w:sz w:val="28"/>
          <w:szCs w:val="28"/>
        </w:rPr>
        <w:t xml:space="preserve"> die vom RKI im Internet veröffentlichte 7-Tage-Inzidenz den für die Regelung maßgeblichen Schwellenwert </w:t>
      </w:r>
      <w:r w:rsidRPr="008119B2">
        <w:rPr>
          <w:rFonts w:ascii="Arial" w:hAnsi="Arial" w:cs="Arial"/>
          <w:b/>
          <w:bCs/>
          <w:sz w:val="28"/>
          <w:szCs w:val="28"/>
        </w:rPr>
        <w:t>unterschritten hat</w:t>
      </w:r>
      <w:r w:rsidRPr="008119B2">
        <w:rPr>
          <w:rFonts w:ascii="Arial" w:hAnsi="Arial" w:cs="Arial"/>
          <w:sz w:val="28"/>
          <w:szCs w:val="28"/>
        </w:rPr>
        <w:t>, findet in den Kindertagesstätten ab Montag, den 17.05.2021 der eingeschränkte Regelbetrieb mit der Betreuung in festen Gruppen statt.</w:t>
      </w:r>
    </w:p>
    <w:bookmarkEnd w:id="0"/>
    <w:p w:rsidR="008119B2" w:rsidRPr="008119B2" w:rsidRDefault="008119B2" w:rsidP="008119B2">
      <w:pPr>
        <w:rPr>
          <w:rFonts w:ascii="Arial" w:hAnsi="Arial" w:cs="Arial"/>
          <w:sz w:val="28"/>
          <w:szCs w:val="28"/>
        </w:rPr>
      </w:pPr>
    </w:p>
    <w:sectPr w:rsidR="008119B2" w:rsidRPr="00811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B2"/>
    <w:rsid w:val="000664E0"/>
    <w:rsid w:val="004A6D11"/>
    <w:rsid w:val="005434FE"/>
    <w:rsid w:val="005A6DAA"/>
    <w:rsid w:val="00707D2A"/>
    <w:rsid w:val="0073504C"/>
    <w:rsid w:val="008119B2"/>
    <w:rsid w:val="00A84369"/>
    <w:rsid w:val="00AB2266"/>
    <w:rsid w:val="00DF48AD"/>
    <w:rsid w:val="00E66BE4"/>
    <w:rsid w:val="00F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E6F0-EE14-4647-88D0-C36E963F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9B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19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EhmannS</dc:creator>
  <cp:keywords/>
  <dc:description/>
  <cp:lastModifiedBy>EhmannS</cp:lastModifiedBy>
  <cp:revision>1</cp:revision>
  <dcterms:created xsi:type="dcterms:W3CDTF">2021-05-17T07:50:00Z</dcterms:created>
  <dcterms:modified xsi:type="dcterms:W3CDTF">2021-05-17T07:50:00Z</dcterms:modified>
</cp:coreProperties>
</file>